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5115" w:type="dxa"/>
        <w:tblLayout w:type="fixed"/>
        <w:tblLook w:val="04A0" w:firstRow="1" w:lastRow="0" w:firstColumn="1" w:lastColumn="0" w:noHBand="0" w:noVBand="1"/>
      </w:tblPr>
      <w:tblGrid>
        <w:gridCol w:w="3775"/>
        <w:gridCol w:w="3199"/>
        <w:gridCol w:w="4091"/>
        <w:gridCol w:w="4050"/>
      </w:tblGrid>
      <w:tr w:rsidR="002D0B21" w:rsidRPr="004F4CE3" w:rsidTr="00F72CF3">
        <w:trPr>
          <w:trHeight w:val="260"/>
        </w:trPr>
        <w:tc>
          <w:tcPr>
            <w:tcW w:w="3775" w:type="dxa"/>
            <w:shd w:val="clear" w:color="auto" w:fill="D9E2F3" w:themeFill="accent1" w:themeFillTint="33"/>
          </w:tcPr>
          <w:p w:rsidR="003033A6" w:rsidRPr="004F4CE3" w:rsidRDefault="0070224A" w:rsidP="003033A6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Phonics</w:t>
            </w:r>
          </w:p>
        </w:tc>
        <w:tc>
          <w:tcPr>
            <w:tcW w:w="3199" w:type="dxa"/>
            <w:shd w:val="clear" w:color="auto" w:fill="D9E2F3" w:themeFill="accent1" w:themeFillTint="33"/>
          </w:tcPr>
          <w:p w:rsidR="003033A6" w:rsidRPr="004F4CE3" w:rsidRDefault="00810E1D" w:rsidP="003033A6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Handwriting</w:t>
            </w:r>
            <w:r w:rsidR="009F2199" w:rsidRPr="004F4CE3">
              <w:rPr>
                <w:rFonts w:eastAsia="Comic Sans MS"/>
              </w:rPr>
              <w:t>/Tricky Words</w:t>
            </w:r>
          </w:p>
        </w:tc>
        <w:tc>
          <w:tcPr>
            <w:tcW w:w="4091" w:type="dxa"/>
            <w:shd w:val="clear" w:color="auto" w:fill="D9E2F3" w:themeFill="accent1" w:themeFillTint="33"/>
          </w:tcPr>
          <w:p w:rsidR="003033A6" w:rsidRPr="004F4CE3" w:rsidRDefault="003033A6" w:rsidP="003B6926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Maths</w:t>
            </w:r>
            <w:r w:rsidR="0054551F" w:rsidRPr="004F4CE3">
              <w:rPr>
                <w:rFonts w:eastAsia="Comic Sans MS"/>
              </w:rPr>
              <w:t xml:space="preserve">- </w:t>
            </w:r>
            <w:r w:rsidR="003B6926">
              <w:rPr>
                <w:rFonts w:eastAsia="Comic Sans MS"/>
              </w:rPr>
              <w:t>3D Shapes</w:t>
            </w:r>
          </w:p>
        </w:tc>
        <w:tc>
          <w:tcPr>
            <w:tcW w:w="4050" w:type="dxa"/>
            <w:shd w:val="clear" w:color="auto" w:fill="D9E2F3" w:themeFill="accent1" w:themeFillTint="33"/>
          </w:tcPr>
          <w:p w:rsidR="003033A6" w:rsidRPr="004F4CE3" w:rsidRDefault="003033A6" w:rsidP="003B6926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Topic</w:t>
            </w:r>
            <w:r w:rsidR="00810E1D" w:rsidRPr="004F4CE3">
              <w:rPr>
                <w:rFonts w:eastAsia="Comic Sans MS"/>
              </w:rPr>
              <w:t xml:space="preserve">- </w:t>
            </w:r>
            <w:r w:rsidR="003B6926">
              <w:rPr>
                <w:rFonts w:eastAsia="Comic Sans MS"/>
                <w:sz w:val="18"/>
              </w:rPr>
              <w:t>Summer</w:t>
            </w:r>
          </w:p>
        </w:tc>
      </w:tr>
      <w:tr w:rsidR="00972C2D" w:rsidRPr="004F4CE3" w:rsidTr="00972C2D">
        <w:trPr>
          <w:trHeight w:val="7195"/>
        </w:trPr>
        <w:tc>
          <w:tcPr>
            <w:tcW w:w="3775" w:type="dxa"/>
            <w:vMerge w:val="restart"/>
            <w:tcBorders>
              <w:bottom w:val="single" w:sz="4" w:space="0" w:color="auto"/>
            </w:tcBorders>
          </w:tcPr>
          <w:p w:rsidR="00972C2D" w:rsidRPr="004F4CE3" w:rsidRDefault="00972C2D" w:rsidP="0070224A">
            <w:pPr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 xml:space="preserve">Check out the </w:t>
            </w:r>
            <w:proofErr w:type="spellStart"/>
            <w:r w:rsidRPr="004F4CE3">
              <w:rPr>
                <w:rFonts w:eastAsia="Comic Sans MS"/>
              </w:rPr>
              <w:t>DfE’s</w:t>
            </w:r>
            <w:proofErr w:type="spellEnd"/>
            <w:r w:rsidRPr="004F4CE3">
              <w:rPr>
                <w:rFonts w:eastAsia="Comic Sans MS"/>
              </w:rPr>
              <w:t xml:space="preserve"> new daily online phonics lessons for parents:</w:t>
            </w:r>
          </w:p>
          <w:p w:rsidR="00972C2D" w:rsidRPr="004F4CE3" w:rsidRDefault="004A4B63" w:rsidP="0070224A">
            <w:pPr>
              <w:rPr>
                <w:rFonts w:eastAsia="Comic Sans MS"/>
              </w:rPr>
            </w:pPr>
            <w:hyperlink r:id="rId7" w:history="1">
              <w:r w:rsidR="00972C2D" w:rsidRPr="004F4CE3">
                <w:rPr>
                  <w:rStyle w:val="Hyperlink"/>
                  <w:rFonts w:eastAsia="Comic Sans MS"/>
                </w:rPr>
                <w:t>https://www.youtube.com/channel/UCP_FbjYUP_UtldV2K_-niWw/</w:t>
              </w:r>
            </w:hyperlink>
          </w:p>
          <w:p w:rsidR="00972C2D" w:rsidRPr="004F4CE3" w:rsidRDefault="00972C2D" w:rsidP="0070224A">
            <w:pPr>
              <w:rPr>
                <w:rFonts w:eastAsia="Comic Sans MS"/>
              </w:rPr>
            </w:pPr>
          </w:p>
          <w:p w:rsidR="00972C2D" w:rsidRPr="004F4CE3" w:rsidRDefault="00972C2D" w:rsidP="0070224A">
            <w:pPr>
              <w:rPr>
                <w:rFonts w:eastAsia="Comic Sans M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11FB172D" wp14:editId="68B4D224">
                  <wp:extent cx="2266214" cy="921327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6007"/>
                          <a:stretch/>
                        </pic:blipFill>
                        <pic:spPr bwMode="auto">
                          <a:xfrm>
                            <a:off x="0" y="0"/>
                            <a:ext cx="2298028" cy="934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72C2D" w:rsidRPr="004F4CE3" w:rsidRDefault="00972C2D" w:rsidP="005C16FE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Remember your child will also benefit from regular practise of a range of Phase 2 and Phase 3 games on Phonics Play website:</w:t>
            </w:r>
          </w:p>
          <w:p w:rsidR="00972C2D" w:rsidRPr="004F4CE3" w:rsidRDefault="00972C2D" w:rsidP="0070224A">
            <w:pPr>
              <w:rPr>
                <w:rFonts w:eastAsia="Comic Sans MS"/>
              </w:rPr>
            </w:pPr>
          </w:p>
          <w:p w:rsidR="00972C2D" w:rsidRPr="004F4CE3" w:rsidRDefault="00972C2D" w:rsidP="00421D0A">
            <w:pPr>
              <w:jc w:val="center"/>
              <w:rPr>
                <w:rFonts w:eastAsia="Comic Sans M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7BEEA324" wp14:editId="0CF583C8">
                  <wp:extent cx="1409700" cy="239637"/>
                  <wp:effectExtent l="0" t="0" r="0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8645" cy="24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C2D" w:rsidRPr="004F4CE3" w:rsidRDefault="00972C2D" w:rsidP="0070224A">
            <w:pPr>
              <w:rPr>
                <w:rFonts w:eastAsia="Comic Sans MS"/>
              </w:rPr>
            </w:pPr>
          </w:p>
          <w:p w:rsidR="00972C2D" w:rsidRPr="004F4CE3" w:rsidRDefault="00972C2D" w:rsidP="00902841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Remember to practise segmenting and blending words when reading and spelling!</w:t>
            </w:r>
          </w:p>
          <w:p w:rsidR="00972C2D" w:rsidRPr="004F4CE3" w:rsidRDefault="00972C2D" w:rsidP="002548D9">
            <w:pPr>
              <w:rPr>
                <w:rFonts w:eastAsia="Comic Sans MS"/>
              </w:rPr>
            </w:pPr>
          </w:p>
          <w:p w:rsidR="00972C2D" w:rsidRPr="004F4CE3" w:rsidRDefault="00972C2D" w:rsidP="00902841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 xml:space="preserve">You might also find the </w:t>
            </w:r>
            <w:r w:rsidRPr="004F4CE3">
              <w:rPr>
                <w:rFonts w:eastAsia="Comic Sans MS"/>
                <w:b/>
                <w:color w:val="00B0F0"/>
              </w:rPr>
              <w:t xml:space="preserve">KS1 </w:t>
            </w:r>
            <w:proofErr w:type="spellStart"/>
            <w:r w:rsidRPr="004F4CE3">
              <w:rPr>
                <w:rFonts w:eastAsia="Comic Sans MS"/>
                <w:b/>
                <w:color w:val="00B0F0"/>
              </w:rPr>
              <w:t>Bitesize</w:t>
            </w:r>
            <w:proofErr w:type="spellEnd"/>
            <w:r w:rsidRPr="004F4CE3">
              <w:rPr>
                <w:rFonts w:eastAsia="Comic Sans MS"/>
                <w:b/>
                <w:color w:val="00B0F0"/>
              </w:rPr>
              <w:t xml:space="preserve"> Phonics</w:t>
            </w:r>
            <w:r w:rsidRPr="004F4CE3">
              <w:rPr>
                <w:rFonts w:eastAsia="Comic Sans MS"/>
              </w:rPr>
              <w:t xml:space="preserve"> lessons and games useful.</w:t>
            </w:r>
          </w:p>
          <w:p w:rsidR="00972C2D" w:rsidRPr="004F4CE3" w:rsidRDefault="00972C2D" w:rsidP="00902841">
            <w:pPr>
              <w:jc w:val="center"/>
              <w:rPr>
                <w:rFonts w:eastAsia="Comic Sans MS"/>
              </w:rPr>
            </w:pPr>
          </w:p>
          <w:p w:rsidR="00972C2D" w:rsidRPr="004F4CE3" w:rsidRDefault="00972C2D" w:rsidP="009A3105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  <w:noProof/>
                <w:lang w:val="en-US"/>
              </w:rPr>
              <w:lastRenderedPageBreak/>
              <w:drawing>
                <wp:inline distT="0" distB="0" distL="0" distR="0" wp14:anchorId="41CD521E" wp14:editId="7CD42728">
                  <wp:extent cx="914400" cy="432640"/>
                  <wp:effectExtent l="0" t="0" r="0" b="571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ainbow.gif"/>
                          <pic:cNvPicPr/>
                        </pic:nvPicPr>
                        <pic:blipFill>
                          <a:blip r:embed="rId1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953" cy="436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C2D" w:rsidRPr="004F4CE3" w:rsidRDefault="00972C2D" w:rsidP="009A3105">
            <w:pPr>
              <w:jc w:val="center"/>
              <w:rPr>
                <w:rFonts w:eastAsia="Comic Sans MS"/>
                <w:b/>
                <w:u w:val="single"/>
              </w:rPr>
            </w:pPr>
            <w:r w:rsidRPr="004F4CE3">
              <w:rPr>
                <w:rFonts w:eastAsia="Comic Sans MS"/>
                <w:b/>
                <w:u w:val="single"/>
              </w:rPr>
              <w:t>ASTREA PROMISE ACTIVITY</w:t>
            </w:r>
          </w:p>
          <w:p w:rsidR="00972C2D" w:rsidRPr="004F4CE3" w:rsidRDefault="00972C2D" w:rsidP="009A3105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 xml:space="preserve">To achieve the </w:t>
            </w:r>
            <w:proofErr w:type="spellStart"/>
            <w:r w:rsidRPr="004F4CE3">
              <w:rPr>
                <w:rFonts w:eastAsia="Comic Sans MS"/>
              </w:rPr>
              <w:t>Astrea</w:t>
            </w:r>
            <w:proofErr w:type="spellEnd"/>
            <w:r w:rsidRPr="004F4CE3">
              <w:rPr>
                <w:rFonts w:eastAsia="Comic Sans MS"/>
              </w:rPr>
              <w:t xml:space="preserve"> Promise Rainbow Award for FS2, we need to read a book in an </w:t>
            </w:r>
            <w:r w:rsidRPr="004F4CE3">
              <w:rPr>
                <w:rFonts w:eastAsia="Comic Sans MS"/>
                <w:color w:val="FF0000"/>
              </w:rPr>
              <w:t xml:space="preserve">unusual </w:t>
            </w:r>
            <w:r w:rsidRPr="004F4CE3">
              <w:rPr>
                <w:rFonts w:eastAsia="Comic Sans MS"/>
              </w:rPr>
              <w:t xml:space="preserve">place. In April, we had planned to take the children to </w:t>
            </w:r>
            <w:proofErr w:type="spellStart"/>
            <w:r w:rsidRPr="004F4CE3">
              <w:rPr>
                <w:rFonts w:eastAsia="Comic Sans MS"/>
              </w:rPr>
              <w:t>Conisbrough</w:t>
            </w:r>
            <w:proofErr w:type="spellEnd"/>
            <w:r w:rsidRPr="004F4CE3">
              <w:rPr>
                <w:rFonts w:eastAsia="Comic Sans MS"/>
              </w:rPr>
              <w:t xml:space="preserve"> Castle for a special story telling session, however, you can tick of this activity by taking part in Mrs Mason’s reading challenge. </w:t>
            </w:r>
          </w:p>
          <w:p w:rsidR="00972C2D" w:rsidRDefault="00972C2D" w:rsidP="009A3105">
            <w:pPr>
              <w:jc w:val="center"/>
              <w:rPr>
                <w:noProof/>
                <w:lang w:val="en-US"/>
              </w:rPr>
            </w:pPr>
          </w:p>
          <w:p w:rsidR="003B6926" w:rsidRPr="004F4CE3" w:rsidRDefault="00515D35" w:rsidP="009A3105">
            <w:pPr>
              <w:jc w:val="center"/>
              <w:rPr>
                <w:rFonts w:eastAsia="Comic Sans MS"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9A5A3D9" wp14:editId="6C472F9B">
                  <wp:extent cx="2259965" cy="1813560"/>
                  <wp:effectExtent l="0" t="0" r="698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965" cy="181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C2D" w:rsidRPr="004F4CE3" w:rsidRDefault="00972C2D" w:rsidP="009A3105">
            <w:pPr>
              <w:jc w:val="center"/>
              <w:rPr>
                <w:rFonts w:eastAsia="Comic Sans MS"/>
              </w:rPr>
            </w:pPr>
          </w:p>
          <w:p w:rsidR="00972C2D" w:rsidRPr="004F4CE3" w:rsidRDefault="00972C2D" w:rsidP="005F2DF0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>Please send us a photo of yourself reading in an unusual place.</w:t>
            </w:r>
          </w:p>
          <w:p w:rsidR="00972C2D" w:rsidRPr="004F4CE3" w:rsidRDefault="00972C2D" w:rsidP="009A3105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 xml:space="preserve">Send your pictures to </w:t>
            </w:r>
            <w:hyperlink r:id="rId12" w:history="1">
              <w:r w:rsidRPr="004F4CE3">
                <w:rPr>
                  <w:rStyle w:val="Hyperlink"/>
                  <w:rFonts w:eastAsia="Comic Sans MS"/>
                </w:rPr>
                <w:t>fs2obs@astreacastle.org</w:t>
              </w:r>
            </w:hyperlink>
            <w:r w:rsidRPr="004F4CE3">
              <w:rPr>
                <w:rFonts w:eastAsia="Comic Sans MS"/>
              </w:rPr>
              <w:t xml:space="preserve"> </w:t>
            </w:r>
          </w:p>
        </w:tc>
        <w:tc>
          <w:tcPr>
            <w:tcW w:w="3199" w:type="dxa"/>
            <w:tcBorders>
              <w:bottom w:val="single" w:sz="4" w:space="0" w:color="auto"/>
            </w:tcBorders>
          </w:tcPr>
          <w:p w:rsidR="00972C2D" w:rsidRPr="004F4CE3" w:rsidRDefault="00972C2D" w:rsidP="009F2199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lastRenderedPageBreak/>
              <w:t xml:space="preserve">This week can you </w:t>
            </w:r>
            <w:r w:rsidR="004F4CE3">
              <w:rPr>
                <w:rFonts w:eastAsia="Comic Sans MS"/>
              </w:rPr>
              <w:t xml:space="preserve">continue to </w:t>
            </w:r>
            <w:r w:rsidRPr="004F4CE3">
              <w:rPr>
                <w:rFonts w:eastAsia="Comic Sans MS"/>
              </w:rPr>
              <w:t>find different ways to practise spelling the Phase 3 tricky words:</w:t>
            </w:r>
          </w:p>
          <w:p w:rsidR="00972C2D" w:rsidRPr="004F4CE3" w:rsidRDefault="00972C2D" w:rsidP="009F2199">
            <w:pPr>
              <w:jc w:val="center"/>
              <w:rPr>
                <w:rFonts w:eastAsia="Comic Sans M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41D5ED33" wp14:editId="46F9A29B">
                  <wp:extent cx="1894205" cy="1345565"/>
                  <wp:effectExtent l="0" t="0" r="0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345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72C2D" w:rsidRPr="004F4CE3" w:rsidRDefault="004F4CE3" w:rsidP="00F57EC1">
            <w:pPr>
              <w:jc w:val="center"/>
              <w:rPr>
                <w:rFonts w:eastAsia="Comic Sans MS"/>
              </w:rPr>
            </w:pPr>
            <w:r>
              <w:rPr>
                <w:rFonts w:eastAsia="Comic Sans MS"/>
              </w:rPr>
              <w:t>Can you write a sentence using the words above?</w:t>
            </w:r>
          </w:p>
          <w:p w:rsidR="00972C2D" w:rsidRPr="004F4CE3" w:rsidRDefault="00972C2D" w:rsidP="00F57EC1">
            <w:pPr>
              <w:jc w:val="center"/>
              <w:rPr>
                <w:rFonts w:eastAsia="Comic Sans MS"/>
              </w:rPr>
            </w:pPr>
          </w:p>
          <w:p w:rsidR="00972C2D" w:rsidRPr="004F4CE3" w:rsidRDefault="00972C2D" w:rsidP="00F57EC1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 xml:space="preserve">We have uploaded a </w:t>
            </w:r>
            <w:r w:rsidRPr="004F4CE3">
              <w:rPr>
                <w:rFonts w:eastAsia="Comic Sans MS"/>
                <w:b/>
                <w:color w:val="FF0000"/>
                <w:u w:val="single"/>
              </w:rPr>
              <w:t xml:space="preserve">Phase 3 Tricky Word </w:t>
            </w:r>
            <w:proofErr w:type="gramStart"/>
            <w:r w:rsidRPr="004F4CE3">
              <w:rPr>
                <w:rFonts w:eastAsia="Comic Sans MS"/>
                <w:b/>
                <w:color w:val="FF0000"/>
                <w:u w:val="single"/>
              </w:rPr>
              <w:t>Booklet</w:t>
            </w:r>
            <w:r w:rsidRPr="004F4CE3">
              <w:rPr>
                <w:rFonts w:eastAsia="Comic Sans MS"/>
                <w:color w:val="FF0000"/>
              </w:rPr>
              <w:t xml:space="preserve">  </w:t>
            </w:r>
            <w:r w:rsidRPr="004F4CE3">
              <w:rPr>
                <w:rFonts w:eastAsia="Comic Sans MS"/>
              </w:rPr>
              <w:t>and</w:t>
            </w:r>
            <w:proofErr w:type="gramEnd"/>
            <w:r w:rsidRPr="004F4CE3">
              <w:rPr>
                <w:rFonts w:eastAsia="Comic Sans MS"/>
              </w:rPr>
              <w:t xml:space="preserve"> </w:t>
            </w:r>
            <w:r w:rsidRPr="004F4CE3">
              <w:rPr>
                <w:rFonts w:eastAsia="Comic Sans MS"/>
                <w:b/>
                <w:color w:val="FF0000"/>
                <w:u w:val="single"/>
              </w:rPr>
              <w:t>Letter Formation sheets</w:t>
            </w:r>
            <w:r w:rsidRPr="004F4CE3">
              <w:rPr>
                <w:rFonts w:eastAsia="Comic Sans MS"/>
                <w:color w:val="FF0000"/>
              </w:rPr>
              <w:t xml:space="preserve"> </w:t>
            </w:r>
            <w:r w:rsidRPr="004F4CE3">
              <w:rPr>
                <w:rFonts w:eastAsia="Comic Sans MS"/>
              </w:rPr>
              <w:t>on the class webpage, which you might find useful.</w:t>
            </w:r>
            <w:bookmarkStart w:id="0" w:name="_GoBack"/>
            <w:bookmarkEnd w:id="0"/>
          </w:p>
          <w:p w:rsidR="00972C2D" w:rsidRPr="004F4CE3" w:rsidRDefault="00972C2D" w:rsidP="009F2199">
            <w:pPr>
              <w:rPr>
                <w:rFonts w:eastAsia="Comic Sans MS"/>
              </w:rPr>
            </w:pPr>
          </w:p>
        </w:tc>
        <w:tc>
          <w:tcPr>
            <w:tcW w:w="4091" w:type="dxa"/>
            <w:vMerge w:val="restart"/>
            <w:tcBorders>
              <w:bottom w:val="single" w:sz="4" w:space="0" w:color="auto"/>
            </w:tcBorders>
            <w:vAlign w:val="center"/>
          </w:tcPr>
          <w:p w:rsidR="003B6926" w:rsidRDefault="00DA6B45" w:rsidP="00DA6B45">
            <w:pPr>
              <w:rPr>
                <w:rFonts w:cs="Arial"/>
              </w:rPr>
            </w:pPr>
            <w:r>
              <w:rPr>
                <w:rFonts w:cs="Arial"/>
                <w:b/>
              </w:rPr>
              <w:t xml:space="preserve">Mental Maths- </w:t>
            </w:r>
            <w:r w:rsidR="003B6926">
              <w:rPr>
                <w:rFonts w:cs="Arial"/>
              </w:rPr>
              <w:t>practising counting in 10</w:t>
            </w:r>
            <w:r>
              <w:rPr>
                <w:rFonts w:cs="Arial"/>
              </w:rPr>
              <w:t>s</w:t>
            </w:r>
            <w:r w:rsidR="0096534A">
              <w:rPr>
                <w:rFonts w:cs="Arial"/>
              </w:rPr>
              <w:t xml:space="preserve"> up to 100</w:t>
            </w:r>
            <w:r>
              <w:rPr>
                <w:rFonts w:cs="Arial"/>
              </w:rPr>
              <w:t xml:space="preserve"> aloud. </w:t>
            </w:r>
          </w:p>
          <w:p w:rsidR="003B6926" w:rsidRPr="003B6926" w:rsidRDefault="003B6926" w:rsidP="003B6926">
            <w:pPr>
              <w:jc w:val="center"/>
              <w:rPr>
                <w:rFonts w:cs="Arial"/>
                <w:b/>
                <w:i/>
                <w:u w:val="single"/>
              </w:rPr>
            </w:pPr>
            <w:r w:rsidRPr="003B6926">
              <w:rPr>
                <w:rFonts w:cs="Arial"/>
                <w:b/>
                <w:i/>
                <w:u w:val="single"/>
              </w:rPr>
              <w:t>3D Shapes</w:t>
            </w:r>
          </w:p>
          <w:p w:rsidR="00DA6B45" w:rsidRDefault="003B6926" w:rsidP="0096534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The aim of this week is for children to be able to name common 3D shapes below and be able to recognise 3D shapes in the environment.</w:t>
            </w:r>
          </w:p>
          <w:p w:rsidR="003B6926" w:rsidRPr="003B6926" w:rsidRDefault="003B6926" w:rsidP="0096534A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It is also important to emphasise the difference between 2D shapes (flat) and 3D shapes (solid).</w:t>
            </w:r>
          </w:p>
          <w:p w:rsidR="00CA4345" w:rsidRDefault="003B6926" w:rsidP="00A80E84">
            <w:pPr>
              <w:jc w:val="center"/>
              <w:rPr>
                <w:rFonts w:cs="Arial"/>
                <w:i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10319FD8" wp14:editId="1A59F11F">
                  <wp:extent cx="2386740" cy="162052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5066" cy="163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B6926" w:rsidRDefault="003B6926" w:rsidP="00A80E84">
            <w:p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You might encourage children to begin to talk about properties of 3D shapes, however, please make sure you are using the correct vocabulary.</w:t>
            </w:r>
          </w:p>
          <w:p w:rsidR="003B6926" w:rsidRDefault="003B6926" w:rsidP="00A80E84">
            <w:p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3D shapes have ‘faces’ not sides!</w:t>
            </w:r>
          </w:p>
          <w:p w:rsidR="00A80E84" w:rsidRPr="00A80E84" w:rsidRDefault="00A80E84" w:rsidP="00A80E84">
            <w:pPr>
              <w:jc w:val="center"/>
              <w:rPr>
                <w:rFonts w:cs="Arial"/>
                <w:b/>
                <w:u w:val="single"/>
              </w:rPr>
            </w:pPr>
            <w:r w:rsidRPr="00A80E84">
              <w:rPr>
                <w:rFonts w:cs="Arial"/>
                <w:b/>
                <w:u w:val="single"/>
              </w:rPr>
              <w:lastRenderedPageBreak/>
              <w:t>3D Shape Hunt</w:t>
            </w:r>
          </w:p>
          <w:p w:rsidR="00A80E84" w:rsidRPr="00A80E84" w:rsidRDefault="00A80E84" w:rsidP="00A80E84">
            <w:pPr>
              <w:jc w:val="center"/>
              <w:rPr>
                <w:rFonts w:cs="Arial"/>
              </w:rPr>
            </w:pPr>
            <w:r w:rsidRPr="00A80E84">
              <w:rPr>
                <w:rFonts w:cs="Arial"/>
              </w:rPr>
              <w:t>Use ‘Everyday 3D Shapes’</w:t>
            </w:r>
            <w:r>
              <w:rPr>
                <w:rFonts w:cs="Arial"/>
              </w:rPr>
              <w:t xml:space="preserve"> to introduce 3D shapes and encourage children to find real objects from around the house that are the same shape.</w:t>
            </w:r>
          </w:p>
          <w:p w:rsidR="00A80E84" w:rsidRDefault="00A80E84" w:rsidP="00A80E84">
            <w:pPr>
              <w:jc w:val="center"/>
              <w:rPr>
                <w:rFonts w:cs="Arial"/>
                <w:i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45DAD78D" wp14:editId="19154B5A">
                  <wp:extent cx="1363133" cy="1019800"/>
                  <wp:effectExtent l="0" t="0" r="8890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0891" cy="1033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0E84" w:rsidRDefault="00A80E84" w:rsidP="00A80E84">
            <w:pPr>
              <w:jc w:val="center"/>
              <w:rPr>
                <w:rFonts w:cs="Arial"/>
                <w:i/>
              </w:rPr>
            </w:pPr>
            <w:r>
              <w:rPr>
                <w:rFonts w:cs="Arial"/>
                <w:i/>
              </w:rPr>
              <w:t>Don’t forget to send us pictures of your shape hunt. You might choose to sort objects out into piles of each shape too!</w:t>
            </w:r>
            <w:r w:rsidR="00515D35">
              <w:rPr>
                <w:rFonts w:cs="Arial"/>
                <w:i/>
              </w:rPr>
              <w:t xml:space="preserve"> Practise your counting skills by counting how many of each shape have you found?</w:t>
            </w:r>
          </w:p>
          <w:p w:rsidR="0096534A" w:rsidRDefault="0096534A" w:rsidP="00A80E84">
            <w:pPr>
              <w:jc w:val="center"/>
              <w:rPr>
                <w:rFonts w:cs="Arial"/>
                <w:b/>
                <w:i/>
                <w:u w:val="single"/>
              </w:rPr>
            </w:pPr>
          </w:p>
          <w:p w:rsidR="00A80E84" w:rsidRDefault="00A80E84" w:rsidP="00A80E84">
            <w:pPr>
              <w:jc w:val="center"/>
              <w:rPr>
                <w:rFonts w:cs="Arial"/>
                <w:b/>
                <w:i/>
                <w:u w:val="single"/>
              </w:rPr>
            </w:pPr>
            <w:r w:rsidRPr="00A80E84">
              <w:rPr>
                <w:rFonts w:cs="Arial"/>
                <w:b/>
                <w:i/>
                <w:u w:val="single"/>
              </w:rPr>
              <w:t>3D Shape Booklet</w:t>
            </w:r>
          </w:p>
          <w:p w:rsidR="00A80E84" w:rsidRPr="00A80E84" w:rsidRDefault="0096534A" w:rsidP="00A80E84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We have uploaded a</w:t>
            </w:r>
            <w:r w:rsidR="00A80E84">
              <w:rPr>
                <w:rFonts w:cs="Arial"/>
              </w:rPr>
              <w:t xml:space="preserve"> 3D Shape Booklet </w:t>
            </w:r>
            <w:r>
              <w:rPr>
                <w:rFonts w:cs="Arial"/>
              </w:rPr>
              <w:t>to the class webpage.</w:t>
            </w:r>
          </w:p>
          <w:p w:rsidR="00A80E84" w:rsidRPr="00CA4345" w:rsidRDefault="00A80E84" w:rsidP="00A80E84">
            <w:pPr>
              <w:jc w:val="center"/>
              <w:rPr>
                <w:rFonts w:cs="Arial"/>
                <w:i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3C5027D" wp14:editId="4F8798C5">
                  <wp:extent cx="1049866" cy="1503138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624" cy="150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50" w:type="dxa"/>
            <w:vMerge w:val="restart"/>
            <w:tcBorders>
              <w:bottom w:val="single" w:sz="4" w:space="0" w:color="auto"/>
            </w:tcBorders>
          </w:tcPr>
          <w:p w:rsidR="00690DB7" w:rsidRPr="003B6926" w:rsidRDefault="00690DB7" w:rsidP="003B6926">
            <w:pPr>
              <w:jc w:val="center"/>
              <w:rPr>
                <w:rFonts w:eastAsia="Comic Sans MS"/>
              </w:rPr>
            </w:pPr>
          </w:p>
          <w:p w:rsidR="00690DB7" w:rsidRDefault="0096534A" w:rsidP="0096534A">
            <w:pPr>
              <w:jc w:val="center"/>
            </w:pPr>
            <w:r w:rsidRPr="0096534A">
              <w:t>As we are now in the final half of the Summer Term and we have been enjoying some glorious weather</w:t>
            </w:r>
            <w:r>
              <w:t xml:space="preserve"> lately,</w:t>
            </w:r>
            <w:r w:rsidRPr="0096534A">
              <w:t xml:space="preserve"> this week we will be focusing on the season of Summer and Sun Safety.</w:t>
            </w:r>
          </w:p>
          <w:p w:rsidR="00D11CA6" w:rsidRDefault="00D11CA6" w:rsidP="0096534A">
            <w:pPr>
              <w:jc w:val="center"/>
            </w:pPr>
          </w:p>
          <w:p w:rsidR="00D11CA6" w:rsidRPr="00D11CA6" w:rsidRDefault="00D11CA6" w:rsidP="00515D35">
            <w:pPr>
              <w:jc w:val="center"/>
              <w:rPr>
                <w:b/>
              </w:rPr>
            </w:pPr>
            <w:r w:rsidRPr="00D11CA6">
              <w:rPr>
                <w:b/>
              </w:rPr>
              <w:t>Summer</w:t>
            </w:r>
          </w:p>
          <w:p w:rsidR="00D11CA6" w:rsidRDefault="00D11CA6" w:rsidP="0096534A">
            <w:pPr>
              <w:jc w:val="center"/>
            </w:pPr>
            <w:r>
              <w:t>Use the PPT ‘</w:t>
            </w:r>
            <w:r w:rsidRPr="00D11CA6">
              <w:rPr>
                <w:i/>
              </w:rPr>
              <w:t>All about Summer’</w:t>
            </w:r>
            <w:r>
              <w:t xml:space="preserve"> or research online to find out facts about the season of Summer. </w:t>
            </w:r>
          </w:p>
          <w:p w:rsidR="00D11CA6" w:rsidRDefault="00D11CA6" w:rsidP="0096534A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6A73402B" wp14:editId="19CF1F40">
                  <wp:extent cx="2434590" cy="1210945"/>
                  <wp:effectExtent l="0" t="0" r="381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590" cy="121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11CA6" w:rsidRPr="00D11CA6" w:rsidRDefault="00D11CA6" w:rsidP="0096534A">
            <w:pPr>
              <w:jc w:val="center"/>
              <w:rPr>
                <w:i/>
                <w:color w:val="00B050"/>
              </w:rPr>
            </w:pPr>
            <w:r w:rsidRPr="00D11CA6">
              <w:rPr>
                <w:i/>
                <w:color w:val="00B050"/>
              </w:rPr>
              <w:t>How is it different to Autumn, Winter and Spring?</w:t>
            </w:r>
          </w:p>
          <w:p w:rsidR="00D11CA6" w:rsidRDefault="00D11CA6" w:rsidP="0096534A">
            <w:pPr>
              <w:jc w:val="center"/>
            </w:pPr>
          </w:p>
          <w:p w:rsidR="00D11CA6" w:rsidRDefault="00D11CA6" w:rsidP="0096534A">
            <w:pPr>
              <w:jc w:val="center"/>
            </w:pPr>
            <w:r>
              <w:t xml:space="preserve">Login in to </w:t>
            </w:r>
            <w:proofErr w:type="spellStart"/>
            <w:r>
              <w:t>PurpleMash</w:t>
            </w:r>
            <w:proofErr w:type="spellEnd"/>
            <w:r>
              <w:t xml:space="preserve"> and complete your Summer 2Dos. </w:t>
            </w:r>
          </w:p>
          <w:p w:rsidR="00D11CA6" w:rsidRDefault="00D11CA6" w:rsidP="0096534A">
            <w:pPr>
              <w:jc w:val="center"/>
            </w:pPr>
          </w:p>
          <w:p w:rsidR="00515D35" w:rsidRDefault="00515D35" w:rsidP="0096534A">
            <w:pPr>
              <w:jc w:val="center"/>
            </w:pPr>
          </w:p>
          <w:p w:rsidR="00D11CA6" w:rsidRPr="00D11CA6" w:rsidRDefault="00D11CA6" w:rsidP="0096534A">
            <w:pPr>
              <w:jc w:val="center"/>
              <w:rPr>
                <w:b/>
              </w:rPr>
            </w:pPr>
            <w:r w:rsidRPr="00D11CA6">
              <w:rPr>
                <w:b/>
              </w:rPr>
              <w:lastRenderedPageBreak/>
              <w:t>Music &amp; Dance</w:t>
            </w:r>
          </w:p>
          <w:p w:rsidR="0096534A" w:rsidRDefault="00515D35" w:rsidP="0096534A">
            <w:pPr>
              <w:jc w:val="center"/>
            </w:pPr>
            <w:r>
              <w:t>Listen to the ‘</w:t>
            </w:r>
            <w:r w:rsidR="00D11CA6">
              <w:t>Four Seasons: Summer</w:t>
            </w:r>
            <w:r>
              <w:t>’</w:t>
            </w:r>
            <w:r w:rsidR="00D11CA6">
              <w:t xml:space="preserve"> by Vivaldi</w:t>
            </w:r>
            <w:r>
              <w:t xml:space="preserve">. Can you perform summer actions to the music? </w:t>
            </w:r>
          </w:p>
          <w:p w:rsidR="00515D35" w:rsidRDefault="00515D35" w:rsidP="0096534A">
            <w:pPr>
              <w:jc w:val="center"/>
            </w:pPr>
            <w:r>
              <w:t>For example, building sandcastles, swimming, licking ice cream… etc.</w:t>
            </w:r>
          </w:p>
          <w:p w:rsidR="00D11CA6" w:rsidRDefault="00D11CA6" w:rsidP="0096534A">
            <w:pPr>
              <w:jc w:val="center"/>
            </w:pPr>
            <w:hyperlink r:id="rId18" w:history="1">
              <w:r w:rsidRPr="00E00AB6">
                <w:rPr>
                  <w:rStyle w:val="Hyperlink"/>
                </w:rPr>
                <w:t>https://www.bing.com/videos/search?q=vivaldi+summer&amp;&amp;view=detail&amp;mid=A2500DBDF8BEBBBC874DA2500DBDF8BEBBBC874D&amp;&amp;FORM=VRDGAR</w:t>
              </w:r>
            </w:hyperlink>
            <w:r>
              <w:t xml:space="preserve"> </w:t>
            </w:r>
          </w:p>
          <w:p w:rsidR="00D11CA6" w:rsidRDefault="00D11CA6" w:rsidP="0096534A">
            <w:pPr>
              <w:jc w:val="center"/>
            </w:pPr>
          </w:p>
          <w:p w:rsidR="0096534A" w:rsidRDefault="00DB0A39" w:rsidP="0096534A">
            <w:pPr>
              <w:jc w:val="center"/>
              <w:rPr>
                <w:b/>
              </w:rPr>
            </w:pPr>
            <w:r>
              <w:rPr>
                <w:b/>
              </w:rPr>
              <w:t>Sun Safe Superstars!</w:t>
            </w:r>
          </w:p>
          <w:p w:rsidR="00D11CA6" w:rsidRPr="0096534A" w:rsidRDefault="00D11CA6" w:rsidP="0096534A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 wp14:anchorId="3D47F09C" wp14:editId="1FFBA780">
                  <wp:extent cx="1032933" cy="1012066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6842" cy="1015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6534A" w:rsidRDefault="0096534A" w:rsidP="0096534A">
            <w:pPr>
              <w:jc w:val="center"/>
            </w:pPr>
            <w:r>
              <w:t xml:space="preserve">Watch the video link below </w:t>
            </w:r>
            <w:r w:rsidR="00D11CA6">
              <w:t>and enjoy the story about</w:t>
            </w:r>
            <w:r>
              <w:t xml:space="preserve"> </w:t>
            </w:r>
            <w:r w:rsidR="00D11CA6">
              <w:t>‘</w:t>
            </w:r>
            <w:r>
              <w:t>George the Sun Safe Superstar</w:t>
            </w:r>
            <w:r w:rsidR="00D11CA6">
              <w:t>’</w:t>
            </w:r>
            <w:r>
              <w:t>:</w:t>
            </w:r>
          </w:p>
          <w:p w:rsidR="0096534A" w:rsidRDefault="004A4B63" w:rsidP="0096534A">
            <w:pPr>
              <w:jc w:val="center"/>
            </w:pPr>
            <w:hyperlink r:id="rId20" w:history="1">
              <w:r w:rsidR="0096534A" w:rsidRPr="00885FF8">
                <w:rPr>
                  <w:rStyle w:val="Hyperlink"/>
                </w:rPr>
                <w:t>https://www.bing.com/videos/search?q=sun+safe+super+hero&amp;docid=608012406486401561&amp;mid=0A4867150B4C053E8BE00A4867150B4C053E8BE0&amp;view=detail&amp;FORM=VIRE</w:t>
              </w:r>
            </w:hyperlink>
            <w:r w:rsidR="0096534A">
              <w:t xml:space="preserve"> </w:t>
            </w:r>
          </w:p>
          <w:p w:rsidR="0096534A" w:rsidRPr="0096534A" w:rsidRDefault="0096534A" w:rsidP="0096534A">
            <w:pPr>
              <w:jc w:val="center"/>
            </w:pPr>
            <w:r>
              <w:t>Research ways that you can keep safe in the sun and create a poster with pictures and captions.</w:t>
            </w:r>
          </w:p>
        </w:tc>
      </w:tr>
      <w:tr w:rsidR="00972C2D" w:rsidRPr="004F4CE3" w:rsidTr="005F2DF0">
        <w:trPr>
          <w:trHeight w:val="2787"/>
        </w:trPr>
        <w:tc>
          <w:tcPr>
            <w:tcW w:w="3775" w:type="dxa"/>
            <w:vMerge/>
            <w:tcBorders>
              <w:bottom w:val="single" w:sz="4" w:space="0" w:color="auto"/>
            </w:tcBorders>
          </w:tcPr>
          <w:p w:rsidR="00972C2D" w:rsidRPr="004F4CE3" w:rsidRDefault="00972C2D" w:rsidP="0054551F">
            <w:pPr>
              <w:rPr>
                <w:rFonts w:eastAsia="Comic Sans MS"/>
              </w:rPr>
            </w:pPr>
          </w:p>
        </w:tc>
        <w:tc>
          <w:tcPr>
            <w:tcW w:w="3199" w:type="dxa"/>
            <w:tcBorders>
              <w:bottom w:val="single" w:sz="4" w:space="0" w:color="auto"/>
            </w:tcBorders>
            <w:vAlign w:val="center"/>
          </w:tcPr>
          <w:p w:rsidR="00972C2D" w:rsidRPr="004F4CE3" w:rsidRDefault="00972C2D" w:rsidP="00F72CF3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  <w:b/>
                <w:u w:val="single"/>
              </w:rPr>
              <w:t>Practise letter formation</w:t>
            </w:r>
            <w:r w:rsidRPr="004F4CE3">
              <w:rPr>
                <w:rFonts w:eastAsia="Comic Sans MS"/>
              </w:rPr>
              <w:t>:</w:t>
            </w:r>
          </w:p>
          <w:p w:rsidR="00972C2D" w:rsidRPr="004F4CE3" w:rsidRDefault="004A4B63" w:rsidP="00515D35">
            <w:pPr>
              <w:jc w:val="center"/>
              <w:rPr>
                <w:rFonts w:eastAsia="Comic Sans MS"/>
              </w:rPr>
            </w:pPr>
            <w:hyperlink r:id="rId21" w:history="1">
              <w:r w:rsidR="00972C2D" w:rsidRPr="004F4CE3">
                <w:rPr>
                  <w:rStyle w:val="Hyperlink"/>
                  <w:rFonts w:eastAsia="Comic Sans MS"/>
                </w:rPr>
                <w:t>https://www.doorwayonline.org.uk/activities/letterformation/</w:t>
              </w:r>
            </w:hyperlink>
          </w:p>
          <w:p w:rsidR="00972C2D" w:rsidRPr="004F4CE3" w:rsidRDefault="00972C2D" w:rsidP="00D67E6B">
            <w:pPr>
              <w:jc w:val="center"/>
              <w:rPr>
                <w:rFonts w:eastAsia="Comic Sans MS"/>
              </w:rPr>
            </w:pPr>
            <w:r w:rsidRPr="004F4CE3">
              <w:rPr>
                <w:rFonts w:eastAsia="Comic Sans MS"/>
              </w:rPr>
              <w:t xml:space="preserve">Remember to click </w:t>
            </w:r>
            <w:r w:rsidRPr="004F4CE3">
              <w:rPr>
                <w:rFonts w:eastAsia="Comic Sans MS"/>
                <w:b/>
                <w:color w:val="00B050"/>
              </w:rPr>
              <w:t>free draw</w:t>
            </w:r>
            <w:r w:rsidRPr="004F4CE3">
              <w:rPr>
                <w:rFonts w:eastAsia="Comic Sans MS"/>
                <w:color w:val="00B050"/>
              </w:rPr>
              <w:t xml:space="preserve"> </w:t>
            </w:r>
            <w:r w:rsidRPr="004F4CE3">
              <w:rPr>
                <w:rFonts w:eastAsia="Comic Sans MS"/>
              </w:rPr>
              <w:t>and you can either practise a random selection or your grown up might choose letters that they think you need extra practise with.</w:t>
            </w:r>
          </w:p>
        </w:tc>
        <w:tc>
          <w:tcPr>
            <w:tcW w:w="4091" w:type="dxa"/>
            <w:vMerge/>
          </w:tcPr>
          <w:p w:rsidR="00972C2D" w:rsidRPr="004F4CE3" w:rsidRDefault="00972C2D" w:rsidP="00D1501C">
            <w:pPr>
              <w:jc w:val="center"/>
              <w:rPr>
                <w:rFonts w:cs="Arial"/>
              </w:rPr>
            </w:pPr>
          </w:p>
        </w:tc>
        <w:tc>
          <w:tcPr>
            <w:tcW w:w="4050" w:type="dxa"/>
            <w:vMerge/>
            <w:tcBorders>
              <w:bottom w:val="single" w:sz="4" w:space="0" w:color="auto"/>
            </w:tcBorders>
          </w:tcPr>
          <w:p w:rsidR="00972C2D" w:rsidRPr="004F4CE3" w:rsidRDefault="00972C2D" w:rsidP="00D1501C">
            <w:pPr>
              <w:jc w:val="center"/>
              <w:rPr>
                <w:rFonts w:eastAsia="Comic Sans MS"/>
              </w:rPr>
            </w:pPr>
          </w:p>
        </w:tc>
      </w:tr>
      <w:tr w:rsidR="00972C2D" w:rsidRPr="004F4CE3" w:rsidTr="00F72CF3">
        <w:trPr>
          <w:trHeight w:val="1245"/>
        </w:trPr>
        <w:tc>
          <w:tcPr>
            <w:tcW w:w="3775" w:type="dxa"/>
            <w:vMerge/>
          </w:tcPr>
          <w:p w:rsidR="00972C2D" w:rsidRPr="004F4CE3" w:rsidRDefault="00972C2D" w:rsidP="0054551F">
            <w:pPr>
              <w:rPr>
                <w:rFonts w:eastAsia="Comic Sans MS"/>
              </w:rPr>
            </w:pPr>
          </w:p>
        </w:tc>
        <w:tc>
          <w:tcPr>
            <w:tcW w:w="3199" w:type="dxa"/>
          </w:tcPr>
          <w:p w:rsidR="00515D35" w:rsidRDefault="00515D35" w:rsidP="00515D35">
            <w:pPr>
              <w:jc w:val="center"/>
              <w:rPr>
                <w:b/>
              </w:rPr>
            </w:pPr>
            <w:r>
              <w:rPr>
                <w:b/>
              </w:rPr>
              <w:t>Gross</w:t>
            </w:r>
            <w:r w:rsidR="00972C2D" w:rsidRPr="004F4CE3">
              <w:rPr>
                <w:b/>
              </w:rPr>
              <w:t xml:space="preserve"> Motor Activities</w:t>
            </w:r>
          </w:p>
          <w:p w:rsidR="00515D35" w:rsidRPr="00515D35" w:rsidRDefault="00515D35" w:rsidP="00F72CF3">
            <w:pPr>
              <w:jc w:val="center"/>
              <w:rPr>
                <w:rFonts w:eastAsia="Comic Sans MS"/>
                <w:sz w:val="20"/>
              </w:rPr>
            </w:pPr>
            <w:r w:rsidRPr="00515D35">
              <w:rPr>
                <w:rFonts w:eastAsia="Comic Sans MS"/>
                <w:sz w:val="20"/>
              </w:rPr>
              <w:t>This week we would like to see the children practising their gross motor skills.</w:t>
            </w:r>
          </w:p>
          <w:p w:rsidR="00515D35" w:rsidRDefault="00515D35" w:rsidP="00F72CF3">
            <w:pPr>
              <w:jc w:val="center"/>
              <w:rPr>
                <w:rFonts w:eastAsia="Comic Sans MS"/>
              </w:rPr>
            </w:pPr>
          </w:p>
          <w:p w:rsidR="00515D35" w:rsidRPr="00515D35" w:rsidRDefault="00515D35" w:rsidP="00F72CF3">
            <w:pPr>
              <w:jc w:val="center"/>
              <w:rPr>
                <w:rFonts w:eastAsia="Comic Sans MS"/>
                <w:b/>
              </w:rPr>
            </w:pPr>
            <w:r w:rsidRPr="00515D35">
              <w:rPr>
                <w:rFonts w:eastAsia="Comic Sans MS"/>
                <w:b/>
              </w:rPr>
              <w:t>Ball Skills</w:t>
            </w:r>
          </w:p>
          <w:p w:rsidR="00CA4345" w:rsidRDefault="00515D35" w:rsidP="003B6926">
            <w:pPr>
              <w:jc w:val="center"/>
            </w:pPr>
            <w:r>
              <w:t>Practising throwing and catching.</w:t>
            </w:r>
          </w:p>
          <w:p w:rsidR="00515D35" w:rsidRDefault="00515D35" w:rsidP="003B6926">
            <w:pPr>
              <w:jc w:val="center"/>
            </w:pPr>
            <w:r>
              <w:rPr>
                <w:noProof/>
                <w:lang w:val="en-US"/>
              </w:rPr>
              <w:drawing>
                <wp:inline distT="0" distB="0" distL="0" distR="0" wp14:anchorId="4E6A2BE0" wp14:editId="4AED3B0D">
                  <wp:extent cx="1894205" cy="120396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4205" cy="1203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5D35" w:rsidRDefault="00515D35" w:rsidP="003B6926">
            <w:pPr>
              <w:jc w:val="center"/>
            </w:pPr>
          </w:p>
          <w:p w:rsidR="00515D35" w:rsidRDefault="00515D35" w:rsidP="003B6926">
            <w:pPr>
              <w:jc w:val="center"/>
            </w:pPr>
            <w:r>
              <w:t>How many different ways can you pass the ball to someone else?</w:t>
            </w:r>
          </w:p>
          <w:p w:rsidR="00515D35" w:rsidRPr="00515D35" w:rsidRDefault="00515D35" w:rsidP="003B6926">
            <w:pPr>
              <w:jc w:val="center"/>
              <w:rPr>
                <w:i/>
              </w:rPr>
            </w:pPr>
            <w:r w:rsidRPr="00515D35">
              <w:rPr>
                <w:i/>
              </w:rPr>
              <w:t xml:space="preserve">(Throwing, bouncing, kicking </w:t>
            </w:r>
            <w:proofErr w:type="spellStart"/>
            <w:r w:rsidRPr="00515D35">
              <w:rPr>
                <w:i/>
              </w:rPr>
              <w:t>etc</w:t>
            </w:r>
            <w:proofErr w:type="spellEnd"/>
            <w:r w:rsidRPr="00515D35">
              <w:rPr>
                <w:i/>
              </w:rPr>
              <w:t>)</w:t>
            </w:r>
          </w:p>
        </w:tc>
        <w:tc>
          <w:tcPr>
            <w:tcW w:w="4091" w:type="dxa"/>
            <w:vMerge/>
          </w:tcPr>
          <w:p w:rsidR="00972C2D" w:rsidRPr="004F4CE3" w:rsidRDefault="00972C2D" w:rsidP="00D1501C">
            <w:pPr>
              <w:jc w:val="center"/>
              <w:rPr>
                <w:rFonts w:eastAsia="Comic Sans MS"/>
              </w:rPr>
            </w:pPr>
          </w:p>
        </w:tc>
        <w:tc>
          <w:tcPr>
            <w:tcW w:w="4050" w:type="dxa"/>
            <w:vMerge/>
          </w:tcPr>
          <w:p w:rsidR="00972C2D" w:rsidRPr="004F4CE3" w:rsidRDefault="00972C2D" w:rsidP="0054551F">
            <w:pPr>
              <w:jc w:val="center"/>
              <w:rPr>
                <w:rFonts w:eastAsia="Comic Sans MS"/>
              </w:rPr>
            </w:pPr>
          </w:p>
        </w:tc>
      </w:tr>
    </w:tbl>
    <w:p w:rsidR="000942B5" w:rsidRPr="004F4CE3" w:rsidRDefault="000942B5" w:rsidP="000942B5">
      <w:pPr>
        <w:pStyle w:val="Header"/>
        <w:jc w:val="center"/>
        <w:rPr>
          <w:lang w:val="en-US"/>
        </w:rPr>
      </w:pPr>
      <w:r w:rsidRPr="004F4CE3">
        <w:rPr>
          <w:noProof/>
          <w:lang w:val="en-US"/>
        </w:rPr>
        <w:lastRenderedPageBreak/>
        <w:drawing>
          <wp:inline distT="0" distB="0" distL="0" distR="0">
            <wp:extent cx="1440180" cy="494348"/>
            <wp:effectExtent l="0" t="0" r="7620" b="127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ainbow.gif"/>
                    <pic:cNvPicPr/>
                  </pic:nvPicPr>
                  <pic:blipFill>
                    <a:blip r:embed="rId10" cstate="hq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852" cy="49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2EF1" w:rsidRPr="004F4CE3" w:rsidRDefault="000942B5" w:rsidP="000942B5">
      <w:pPr>
        <w:pStyle w:val="Header"/>
        <w:jc w:val="center"/>
        <w:rPr>
          <w:lang w:val="en-US"/>
        </w:rPr>
      </w:pPr>
      <w:r w:rsidRPr="004F4CE3">
        <w:rPr>
          <w:lang w:val="en-US"/>
        </w:rPr>
        <w:t xml:space="preserve">Our </w:t>
      </w:r>
      <w:proofErr w:type="spellStart"/>
      <w:r w:rsidRPr="004F4CE3">
        <w:rPr>
          <w:lang w:val="en-US"/>
        </w:rPr>
        <w:t>Astrea</w:t>
      </w:r>
      <w:proofErr w:type="spellEnd"/>
      <w:r w:rsidRPr="004F4CE3">
        <w:rPr>
          <w:lang w:val="en-US"/>
        </w:rPr>
        <w:t xml:space="preserve"> Promise Celebration Event, will take place in some form and at some point when we return to school. </w:t>
      </w:r>
      <w:r w:rsidR="00E44EE9" w:rsidRPr="004F4CE3">
        <w:rPr>
          <w:lang w:val="en-US"/>
        </w:rPr>
        <w:t>Therefore,</w:t>
      </w:r>
      <w:r w:rsidRPr="004F4CE3">
        <w:rPr>
          <w:lang w:val="en-US"/>
        </w:rPr>
        <w:t xml:space="preserve"> it is essential that we continue to evidence how we are meeting the different elements of the Awards. </w:t>
      </w:r>
      <w:proofErr w:type="spellStart"/>
      <w:r w:rsidR="00A12EF1" w:rsidRPr="004F4CE3">
        <w:rPr>
          <w:lang w:val="en-US"/>
        </w:rPr>
        <w:t>Mrs</w:t>
      </w:r>
      <w:proofErr w:type="spellEnd"/>
      <w:r w:rsidR="00A12EF1" w:rsidRPr="004F4CE3">
        <w:rPr>
          <w:lang w:val="en-US"/>
        </w:rPr>
        <w:t xml:space="preserve"> Bradley will be collecting evidence for FS2 and tracking individual pupil progress towards the</w:t>
      </w:r>
      <w:r w:rsidR="00384122">
        <w:rPr>
          <w:lang w:val="en-US"/>
        </w:rPr>
        <w:t>ir</w:t>
      </w:r>
      <w:r w:rsidR="00A12EF1" w:rsidRPr="004F4CE3">
        <w:rPr>
          <w:lang w:val="en-US"/>
        </w:rPr>
        <w:t xml:space="preserve"> award. </w:t>
      </w:r>
    </w:p>
    <w:p w:rsidR="00A12EF1" w:rsidRPr="004F4CE3" w:rsidRDefault="00A12EF1" w:rsidP="000942B5">
      <w:pPr>
        <w:pStyle w:val="Header"/>
        <w:jc w:val="center"/>
        <w:rPr>
          <w:lang w:val="en-US"/>
        </w:rPr>
      </w:pPr>
    </w:p>
    <w:p w:rsidR="000942B5" w:rsidRPr="004F4CE3" w:rsidRDefault="000942B5" w:rsidP="004F4CE3">
      <w:pPr>
        <w:pStyle w:val="Header"/>
        <w:jc w:val="center"/>
        <w:rPr>
          <w:lang w:val="en-US"/>
        </w:rPr>
      </w:pPr>
      <w:r w:rsidRPr="004F4CE3">
        <w:rPr>
          <w:lang w:val="en-US"/>
        </w:rPr>
        <w:t xml:space="preserve">In FS2, children having been working to achieve the </w:t>
      </w:r>
      <w:proofErr w:type="spellStart"/>
      <w:r w:rsidRPr="004F4CE3">
        <w:rPr>
          <w:b/>
          <w:lang w:val="en-US"/>
        </w:rPr>
        <w:t>Astrea</w:t>
      </w:r>
      <w:proofErr w:type="spellEnd"/>
      <w:r w:rsidRPr="004F4CE3">
        <w:rPr>
          <w:b/>
          <w:lang w:val="en-US"/>
        </w:rPr>
        <w:t xml:space="preserve"> Promise Rainbow Award.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49"/>
        <w:gridCol w:w="1549"/>
        <w:gridCol w:w="1550"/>
        <w:gridCol w:w="1550"/>
        <w:gridCol w:w="1550"/>
        <w:gridCol w:w="1550"/>
        <w:gridCol w:w="1550"/>
        <w:gridCol w:w="1550"/>
        <w:gridCol w:w="1550"/>
      </w:tblGrid>
      <w:tr w:rsidR="00E44EE9" w:rsidRPr="004F4CE3" w:rsidTr="00AD7178">
        <w:tc>
          <w:tcPr>
            <w:tcW w:w="1549" w:type="dxa"/>
          </w:tcPr>
          <w:p w:rsidR="000942B5" w:rsidRPr="004F4CE3" w:rsidRDefault="000942B5" w:rsidP="00AD7178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1</w:t>
            </w:r>
          </w:p>
        </w:tc>
        <w:tc>
          <w:tcPr>
            <w:tcW w:w="1549" w:type="dxa"/>
          </w:tcPr>
          <w:p w:rsidR="000942B5" w:rsidRPr="004F4CE3" w:rsidRDefault="000942B5" w:rsidP="00AD7178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2</w:t>
            </w:r>
          </w:p>
        </w:tc>
        <w:tc>
          <w:tcPr>
            <w:tcW w:w="1550" w:type="dxa"/>
          </w:tcPr>
          <w:p w:rsidR="000942B5" w:rsidRPr="004F4CE3" w:rsidRDefault="000942B5" w:rsidP="00AD7178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3</w:t>
            </w:r>
          </w:p>
        </w:tc>
        <w:tc>
          <w:tcPr>
            <w:tcW w:w="1550" w:type="dxa"/>
          </w:tcPr>
          <w:p w:rsidR="000942B5" w:rsidRPr="004F4CE3" w:rsidRDefault="000942B5" w:rsidP="00AD7178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4</w:t>
            </w:r>
          </w:p>
        </w:tc>
        <w:tc>
          <w:tcPr>
            <w:tcW w:w="1550" w:type="dxa"/>
          </w:tcPr>
          <w:p w:rsidR="000942B5" w:rsidRPr="004F4CE3" w:rsidRDefault="000942B5" w:rsidP="00AD7178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5</w:t>
            </w:r>
          </w:p>
        </w:tc>
        <w:tc>
          <w:tcPr>
            <w:tcW w:w="1550" w:type="dxa"/>
          </w:tcPr>
          <w:p w:rsidR="000942B5" w:rsidRPr="004F4CE3" w:rsidRDefault="000942B5" w:rsidP="00AD7178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6</w:t>
            </w:r>
          </w:p>
        </w:tc>
        <w:tc>
          <w:tcPr>
            <w:tcW w:w="1550" w:type="dxa"/>
          </w:tcPr>
          <w:p w:rsidR="000942B5" w:rsidRPr="004F4CE3" w:rsidRDefault="000942B5" w:rsidP="00AD7178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7</w:t>
            </w:r>
          </w:p>
        </w:tc>
        <w:tc>
          <w:tcPr>
            <w:tcW w:w="1550" w:type="dxa"/>
          </w:tcPr>
          <w:p w:rsidR="000942B5" w:rsidRPr="004F4CE3" w:rsidRDefault="000942B5" w:rsidP="00AD7178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8</w:t>
            </w:r>
          </w:p>
        </w:tc>
        <w:tc>
          <w:tcPr>
            <w:tcW w:w="1550" w:type="dxa"/>
          </w:tcPr>
          <w:p w:rsidR="000942B5" w:rsidRPr="004F4CE3" w:rsidRDefault="000942B5" w:rsidP="00AD7178">
            <w:pPr>
              <w:pStyle w:val="Header"/>
              <w:jc w:val="center"/>
              <w:rPr>
                <w:b/>
                <w:u w:val="single"/>
                <w:lang w:val="en-US"/>
              </w:rPr>
            </w:pPr>
            <w:r w:rsidRPr="004F4CE3">
              <w:rPr>
                <w:b/>
                <w:u w:val="single"/>
                <w:lang w:val="en-US"/>
              </w:rPr>
              <w:t>Activity 9</w:t>
            </w:r>
          </w:p>
        </w:tc>
      </w:tr>
      <w:tr w:rsidR="00545053" w:rsidRPr="004F4CE3" w:rsidTr="00CA4345">
        <w:tc>
          <w:tcPr>
            <w:tcW w:w="1549" w:type="dxa"/>
            <w:shd w:val="clear" w:color="auto" w:fill="C5E0B3" w:themeFill="accent6" w:themeFillTint="66"/>
          </w:tcPr>
          <w:p w:rsidR="000942B5" w:rsidRPr="004F4CE3" w:rsidRDefault="000942B5" w:rsidP="00AD7178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Meet Everyday Heroes</w:t>
            </w:r>
          </w:p>
        </w:tc>
        <w:tc>
          <w:tcPr>
            <w:tcW w:w="1549" w:type="dxa"/>
            <w:shd w:val="clear" w:color="auto" w:fill="C5E0B3" w:themeFill="accent6" w:themeFillTint="66"/>
          </w:tcPr>
          <w:p w:rsidR="000942B5" w:rsidRPr="004F4CE3" w:rsidRDefault="000942B5" w:rsidP="00AD7178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Attend a Theatrical Performance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AD7178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Go on Local Walk</w:t>
            </w:r>
          </w:p>
        </w:tc>
        <w:tc>
          <w:tcPr>
            <w:tcW w:w="1550" w:type="dxa"/>
            <w:shd w:val="clear" w:color="auto" w:fill="DEEAF6" w:themeFill="accent5" w:themeFillTint="33"/>
          </w:tcPr>
          <w:p w:rsidR="000942B5" w:rsidRPr="004F4CE3" w:rsidRDefault="000942B5" w:rsidP="00AD7178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Sing around a Campfire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AD7178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Read a Story in an unusual place.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AD7178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Visit a Farm</w:t>
            </w:r>
          </w:p>
        </w:tc>
        <w:tc>
          <w:tcPr>
            <w:tcW w:w="1550" w:type="dxa"/>
            <w:shd w:val="clear" w:color="auto" w:fill="C5E0B3" w:themeFill="accent6" w:themeFillTint="66"/>
          </w:tcPr>
          <w:p w:rsidR="000942B5" w:rsidRPr="004F4CE3" w:rsidRDefault="000942B5" w:rsidP="00AD7178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Observe a life cycle of a living thing</w:t>
            </w:r>
          </w:p>
        </w:tc>
        <w:tc>
          <w:tcPr>
            <w:tcW w:w="1550" w:type="dxa"/>
            <w:shd w:val="clear" w:color="auto" w:fill="FFE599" w:themeFill="accent4" w:themeFillTint="66"/>
          </w:tcPr>
          <w:p w:rsidR="000942B5" w:rsidRPr="004F4CE3" w:rsidRDefault="000942B5" w:rsidP="00AD7178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Teddy Bears Picnic</w:t>
            </w:r>
          </w:p>
        </w:tc>
        <w:tc>
          <w:tcPr>
            <w:tcW w:w="1550" w:type="dxa"/>
            <w:shd w:val="clear" w:color="auto" w:fill="FBE4D5" w:themeFill="accent2" w:themeFillTint="33"/>
          </w:tcPr>
          <w:p w:rsidR="000942B5" w:rsidRPr="004F4CE3" w:rsidRDefault="000942B5" w:rsidP="00AD7178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>Explore different transport</w:t>
            </w:r>
          </w:p>
        </w:tc>
      </w:tr>
      <w:tr w:rsidR="00E44EE9" w:rsidRPr="004F4CE3" w:rsidTr="00E44EE9">
        <w:tc>
          <w:tcPr>
            <w:tcW w:w="1549" w:type="dxa"/>
            <w:vAlign w:val="center"/>
          </w:tcPr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>
                  <wp:extent cx="457200" cy="4572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tick.png"/>
                          <pic:cNvPicPr/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4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F1" w:rsidRPr="004F4CE3" w:rsidRDefault="00A12EF1" w:rsidP="00E44EE9">
            <w:pPr>
              <w:pStyle w:val="Header"/>
              <w:jc w:val="center"/>
              <w:rPr>
                <w:color w:val="00B050"/>
                <w:lang w:val="en-US"/>
              </w:rPr>
            </w:pPr>
            <w:r w:rsidRPr="004F4CE3">
              <w:rPr>
                <w:color w:val="00B050"/>
                <w:lang w:val="en-US"/>
              </w:rPr>
              <w:t>We have met the school nurse and a War Veteran in the Autumn Term.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</w:tc>
        <w:tc>
          <w:tcPr>
            <w:tcW w:w="1549" w:type="dxa"/>
            <w:vAlign w:val="center"/>
          </w:tcPr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7013699C" wp14:editId="33C76EF2">
                  <wp:extent cx="457200" cy="4572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tick.png"/>
                          <pic:cNvPicPr/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4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color w:val="00B050"/>
                <w:lang w:val="en-US"/>
              </w:rPr>
              <w:t xml:space="preserve">We have watched 2 </w:t>
            </w:r>
            <w:proofErr w:type="spellStart"/>
            <w:r w:rsidRPr="004F4CE3">
              <w:rPr>
                <w:color w:val="00B050"/>
                <w:lang w:val="en-US"/>
              </w:rPr>
              <w:t>Pantos</w:t>
            </w:r>
            <w:proofErr w:type="spellEnd"/>
            <w:r w:rsidRPr="004F4CE3">
              <w:rPr>
                <w:color w:val="00B050"/>
                <w:lang w:val="en-US"/>
              </w:rPr>
              <w:t xml:space="preserve"> around Christmas. We also got to watch KS2 Christmas Play.</w:t>
            </w:r>
          </w:p>
        </w:tc>
        <w:tc>
          <w:tcPr>
            <w:tcW w:w="1550" w:type="dxa"/>
            <w:vAlign w:val="center"/>
          </w:tcPr>
          <w:p w:rsidR="00A12EF1" w:rsidRPr="004F4CE3" w:rsidRDefault="00CA4345" w:rsidP="00E44EE9">
            <w:pPr>
              <w:pStyle w:val="Header"/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A12EF1" w:rsidRPr="004F4CE3">
              <w:rPr>
                <w:lang w:val="en-US"/>
              </w:rPr>
              <w:t>end us a picture of you going on a local walk as part of your daily exercise routine.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0942B5" w:rsidRPr="004F4CE3" w:rsidRDefault="00A12EF1" w:rsidP="00E44EE9">
            <w:pPr>
              <w:pStyle w:val="Header"/>
              <w:jc w:val="center"/>
              <w:rPr>
                <w:b/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0942B5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color w:val="00B0F0"/>
                <w:lang w:val="en-US"/>
              </w:rPr>
              <w:t>We are hoping to complete this one together when we return to school</w:t>
            </w:r>
            <w:r w:rsidRPr="004F4CE3">
              <w:rPr>
                <w:lang w:val="en-US"/>
              </w:rPr>
              <w:t>.</w:t>
            </w:r>
          </w:p>
        </w:tc>
        <w:tc>
          <w:tcPr>
            <w:tcW w:w="1550" w:type="dxa"/>
            <w:vAlign w:val="center"/>
          </w:tcPr>
          <w:p w:rsidR="000942B5" w:rsidRPr="004F4CE3" w:rsidRDefault="00CA4345" w:rsidP="00E44EE9">
            <w:pPr>
              <w:pStyle w:val="Header"/>
              <w:jc w:val="center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="00A12EF1" w:rsidRPr="004F4CE3">
              <w:rPr>
                <w:lang w:val="en-US"/>
              </w:rPr>
              <w:t>end us a picture of you reading a story in an unusual place- where will you find to read?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0942B5" w:rsidRPr="004F4CE3" w:rsidRDefault="00CA4345" w:rsidP="00E44EE9">
            <w:pPr>
              <w:pStyle w:val="Header"/>
              <w:jc w:val="center"/>
              <w:rPr>
                <w:lang w:val="en-US"/>
              </w:rPr>
            </w:pPr>
            <w:r>
              <w:rPr>
                <w:lang w:val="en-US"/>
              </w:rPr>
              <w:t>C</w:t>
            </w:r>
            <w:r w:rsidR="00A12EF1" w:rsidRPr="004F4CE3">
              <w:rPr>
                <w:lang w:val="en-US"/>
              </w:rPr>
              <w:t xml:space="preserve">omplete the </w:t>
            </w:r>
            <w:proofErr w:type="spellStart"/>
            <w:r w:rsidR="00A12EF1" w:rsidRPr="004F4CE3">
              <w:rPr>
                <w:lang w:val="en-US"/>
              </w:rPr>
              <w:t>PurpleMash</w:t>
            </w:r>
            <w:proofErr w:type="spellEnd"/>
            <w:r w:rsidR="00A12EF1" w:rsidRPr="004F4CE3">
              <w:rPr>
                <w:lang w:val="en-US"/>
              </w:rPr>
              <w:t xml:space="preserve"> 2Do about Farms to have this activity signed off.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noProof/>
                <w:lang w:val="en-US"/>
              </w:rPr>
              <w:drawing>
                <wp:inline distT="0" distB="0" distL="0" distR="0" wp14:anchorId="7013699C" wp14:editId="33C76EF2">
                  <wp:extent cx="457200" cy="4572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smiley tick.png"/>
                          <pic:cNvPicPr/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45" cy="45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12EF1" w:rsidRPr="004F4CE3" w:rsidRDefault="00A12EF1" w:rsidP="00E44EE9">
            <w:pPr>
              <w:pStyle w:val="Header"/>
              <w:jc w:val="center"/>
              <w:rPr>
                <w:color w:val="00B050"/>
                <w:lang w:val="en-US"/>
              </w:rPr>
            </w:pPr>
            <w:r w:rsidRPr="004F4CE3">
              <w:rPr>
                <w:color w:val="00B050"/>
                <w:lang w:val="en-US"/>
              </w:rPr>
              <w:t>We attempted to hatch living eggs in the Spring Term.</w:t>
            </w: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</w:p>
          <w:p w:rsidR="00A12EF1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lang w:val="en-US"/>
              </w:rPr>
              <w:t xml:space="preserve">Some children have also </w:t>
            </w:r>
            <w:r w:rsidR="00E44EE9" w:rsidRPr="004F4CE3">
              <w:rPr>
                <w:lang w:val="en-US"/>
              </w:rPr>
              <w:t>sent evidence of them</w:t>
            </w:r>
            <w:r w:rsidR="00545053" w:rsidRPr="004F4CE3">
              <w:rPr>
                <w:lang w:val="en-US"/>
              </w:rPr>
              <w:t xml:space="preserve"> finding out about</w:t>
            </w:r>
            <w:r w:rsidRPr="004F4CE3">
              <w:rPr>
                <w:lang w:val="en-US"/>
              </w:rPr>
              <w:t xml:space="preserve"> the life cycle of a frog!</w:t>
            </w:r>
          </w:p>
        </w:tc>
        <w:tc>
          <w:tcPr>
            <w:tcW w:w="1550" w:type="dxa"/>
            <w:vAlign w:val="center"/>
          </w:tcPr>
          <w:p w:rsidR="00CA4345" w:rsidRPr="00CA4345" w:rsidRDefault="00CA4345" w:rsidP="00E44EE9">
            <w:pPr>
              <w:pStyle w:val="Header"/>
              <w:jc w:val="center"/>
              <w:rPr>
                <w:b/>
                <w:lang w:val="en-US"/>
              </w:rPr>
            </w:pPr>
            <w:r w:rsidRPr="00CA4345">
              <w:rPr>
                <w:b/>
                <w:highlight w:val="yellow"/>
                <w:lang w:val="en-US"/>
              </w:rPr>
              <w:t>THIS WEEK:</w:t>
            </w:r>
          </w:p>
          <w:p w:rsidR="000942B5" w:rsidRPr="00545A09" w:rsidRDefault="00CA4345" w:rsidP="00E44EE9">
            <w:pPr>
              <w:pStyle w:val="Header"/>
              <w:jc w:val="center"/>
              <w:rPr>
                <w:sz w:val="20"/>
                <w:lang w:val="en-US"/>
              </w:rPr>
            </w:pPr>
            <w:r w:rsidRPr="00545A09">
              <w:rPr>
                <w:sz w:val="20"/>
                <w:lang w:val="en-US"/>
              </w:rPr>
              <w:t>As it is unlikely that we will be able to bring in toys from home on our return to school, we are setting this as a home learning activity.</w:t>
            </w:r>
          </w:p>
          <w:p w:rsidR="00545A09" w:rsidRDefault="00545A09" w:rsidP="00E44EE9">
            <w:pPr>
              <w:pStyle w:val="Header"/>
              <w:jc w:val="center"/>
              <w:rPr>
                <w:lang w:val="en-US"/>
              </w:rPr>
            </w:pPr>
          </w:p>
          <w:p w:rsidR="00545A09" w:rsidRPr="00CA4345" w:rsidRDefault="00545A09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b/>
                <w:color w:val="C45911" w:themeColor="accent2" w:themeShade="BF"/>
                <w:lang w:val="en-US"/>
              </w:rPr>
              <w:t>You need to send evidence in to school.</w:t>
            </w:r>
          </w:p>
        </w:tc>
        <w:tc>
          <w:tcPr>
            <w:tcW w:w="1550" w:type="dxa"/>
            <w:vAlign w:val="center"/>
          </w:tcPr>
          <w:p w:rsidR="000942B5" w:rsidRPr="004F4CE3" w:rsidRDefault="00A12EF1" w:rsidP="00E44EE9">
            <w:pPr>
              <w:pStyle w:val="Header"/>
              <w:jc w:val="center"/>
              <w:rPr>
                <w:lang w:val="en-US"/>
              </w:rPr>
            </w:pPr>
            <w:r w:rsidRPr="004F4CE3">
              <w:rPr>
                <w:color w:val="FF0000"/>
                <w:lang w:val="en-US"/>
              </w:rPr>
              <w:t>Activ</w:t>
            </w:r>
            <w:r w:rsidR="004A4B63">
              <w:rPr>
                <w:color w:val="FF0000"/>
                <w:lang w:val="en-US"/>
              </w:rPr>
              <w:t>ity suggestions coming soon</w:t>
            </w:r>
            <w:r w:rsidRPr="004F4CE3">
              <w:rPr>
                <w:color w:val="FF0000"/>
                <w:lang w:val="en-US"/>
              </w:rPr>
              <w:t>!</w:t>
            </w:r>
          </w:p>
        </w:tc>
      </w:tr>
    </w:tbl>
    <w:p w:rsidR="003033A6" w:rsidRPr="004F4CE3" w:rsidRDefault="00545053" w:rsidP="00545053">
      <w:pPr>
        <w:jc w:val="center"/>
        <w:rPr>
          <w:rFonts w:eastAsia="Comic Sans MS"/>
        </w:rPr>
      </w:pPr>
      <w:r w:rsidRPr="004F4CE3">
        <w:rPr>
          <w:rFonts w:eastAsia="Comic Sans MS"/>
        </w:rPr>
        <w:t xml:space="preserve">Send evidence to </w:t>
      </w:r>
      <w:hyperlink r:id="rId24" w:history="1">
        <w:r w:rsidRPr="004F4CE3">
          <w:rPr>
            <w:rStyle w:val="Hyperlink"/>
            <w:rFonts w:eastAsia="Comic Sans MS"/>
          </w:rPr>
          <w:t>FS2obs@astreacastle.org</w:t>
        </w:r>
      </w:hyperlink>
      <w:r w:rsidRPr="004F4CE3">
        <w:rPr>
          <w:rFonts w:eastAsia="Comic Sans MS"/>
        </w:rPr>
        <w:t xml:space="preserve"> </w:t>
      </w:r>
    </w:p>
    <w:sectPr w:rsidR="003033A6" w:rsidRPr="004F4CE3" w:rsidSect="003033A6">
      <w:headerReference w:type="default" r:id="rId25"/>
      <w:pgSz w:w="16838" w:h="11906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F2DF0" w:rsidRDefault="005F2DF0" w:rsidP="004771EC">
      <w:r>
        <w:separator/>
      </w:r>
    </w:p>
  </w:endnote>
  <w:endnote w:type="continuationSeparator" w:id="0">
    <w:p w:rsidR="005F2DF0" w:rsidRDefault="005F2DF0" w:rsidP="00477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F2DF0" w:rsidRDefault="005F2DF0" w:rsidP="004771EC">
      <w:r>
        <w:separator/>
      </w:r>
    </w:p>
  </w:footnote>
  <w:footnote w:type="continuationSeparator" w:id="0">
    <w:p w:rsidR="005F2DF0" w:rsidRDefault="005F2DF0" w:rsidP="00477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2DF0" w:rsidRDefault="005F2DF0" w:rsidP="004771EC">
    <w:pPr>
      <w:pStyle w:val="Header"/>
      <w:jc w:val="center"/>
      <w:rPr>
        <w:lang w:val="en-US"/>
      </w:rPr>
    </w:pPr>
    <w:r>
      <w:rPr>
        <w:lang w:val="en-US"/>
      </w:rPr>
      <w:t>Castle Academy Weekly Plan for Parents</w:t>
    </w:r>
  </w:p>
  <w:p w:rsidR="005F2DF0" w:rsidRDefault="001B3864" w:rsidP="004771EC">
    <w:pPr>
      <w:pStyle w:val="Header"/>
      <w:jc w:val="center"/>
      <w:rPr>
        <w:lang w:val="en-US"/>
      </w:rPr>
    </w:pPr>
    <w:r>
      <w:rPr>
        <w:lang w:val="en-US"/>
      </w:rPr>
      <w:t xml:space="preserve">FS2- Week </w:t>
    </w:r>
    <w:r w:rsidR="003B6926">
      <w:rPr>
        <w:lang w:val="en-US"/>
      </w:rPr>
      <w:t>8</w:t>
    </w:r>
    <w:r w:rsidR="005F2DF0">
      <w:rPr>
        <w:lang w:val="en-US"/>
      </w:rPr>
      <w:t xml:space="preserve"> </w:t>
    </w:r>
    <w:r w:rsidR="003B6926">
      <w:rPr>
        <w:lang w:val="en-US"/>
      </w:rPr>
      <w:t>Summer</w:t>
    </w:r>
  </w:p>
  <w:p w:rsidR="005F2DF0" w:rsidRPr="004771EC" w:rsidRDefault="005F2DF0" w:rsidP="000942B5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F552C1"/>
    <w:multiLevelType w:val="hybridMultilevel"/>
    <w:tmpl w:val="05FE2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296BEF"/>
    <w:multiLevelType w:val="hybridMultilevel"/>
    <w:tmpl w:val="00FE70D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3A6"/>
    <w:rsid w:val="00032272"/>
    <w:rsid w:val="000942B5"/>
    <w:rsid w:val="000A3BDD"/>
    <w:rsid w:val="000C4C09"/>
    <w:rsid w:val="000E42D5"/>
    <w:rsid w:val="000F7BCB"/>
    <w:rsid w:val="001035B5"/>
    <w:rsid w:val="00156062"/>
    <w:rsid w:val="001A01FE"/>
    <w:rsid w:val="001A234E"/>
    <w:rsid w:val="001B385C"/>
    <w:rsid w:val="001B3864"/>
    <w:rsid w:val="0022226A"/>
    <w:rsid w:val="00234EDA"/>
    <w:rsid w:val="002548D9"/>
    <w:rsid w:val="002C4AD7"/>
    <w:rsid w:val="002D0B21"/>
    <w:rsid w:val="003033A6"/>
    <w:rsid w:val="00322F1A"/>
    <w:rsid w:val="00384122"/>
    <w:rsid w:val="003B6926"/>
    <w:rsid w:val="00421D0A"/>
    <w:rsid w:val="004771EC"/>
    <w:rsid w:val="00485BB6"/>
    <w:rsid w:val="004A4B63"/>
    <w:rsid w:val="004D5F03"/>
    <w:rsid w:val="004F4CE3"/>
    <w:rsid w:val="00515D35"/>
    <w:rsid w:val="00545053"/>
    <w:rsid w:val="0054551F"/>
    <w:rsid w:val="00545A09"/>
    <w:rsid w:val="00576762"/>
    <w:rsid w:val="005838E2"/>
    <w:rsid w:val="005C16FE"/>
    <w:rsid w:val="005E05E9"/>
    <w:rsid w:val="005F2DF0"/>
    <w:rsid w:val="006862DD"/>
    <w:rsid w:val="00690DB7"/>
    <w:rsid w:val="00691102"/>
    <w:rsid w:val="0069635E"/>
    <w:rsid w:val="006E5795"/>
    <w:rsid w:val="0070224A"/>
    <w:rsid w:val="00800400"/>
    <w:rsid w:val="00810E1D"/>
    <w:rsid w:val="00854C9C"/>
    <w:rsid w:val="008563EF"/>
    <w:rsid w:val="00893586"/>
    <w:rsid w:val="00897159"/>
    <w:rsid w:val="008E1D2B"/>
    <w:rsid w:val="00902841"/>
    <w:rsid w:val="009472E3"/>
    <w:rsid w:val="0096534A"/>
    <w:rsid w:val="00972C2D"/>
    <w:rsid w:val="0098161F"/>
    <w:rsid w:val="009A3105"/>
    <w:rsid w:val="009F2199"/>
    <w:rsid w:val="00A12EF1"/>
    <w:rsid w:val="00A75228"/>
    <w:rsid w:val="00A80E84"/>
    <w:rsid w:val="00A80F0F"/>
    <w:rsid w:val="00AF46F3"/>
    <w:rsid w:val="00B13ABA"/>
    <w:rsid w:val="00B455FA"/>
    <w:rsid w:val="00B57A3E"/>
    <w:rsid w:val="00B6290E"/>
    <w:rsid w:val="00BA6E8C"/>
    <w:rsid w:val="00BB04F0"/>
    <w:rsid w:val="00BC5DF2"/>
    <w:rsid w:val="00BD28C7"/>
    <w:rsid w:val="00BE133D"/>
    <w:rsid w:val="00C11FE9"/>
    <w:rsid w:val="00C4431B"/>
    <w:rsid w:val="00CA419D"/>
    <w:rsid w:val="00CA4345"/>
    <w:rsid w:val="00D11CA6"/>
    <w:rsid w:val="00D1501C"/>
    <w:rsid w:val="00D67E6B"/>
    <w:rsid w:val="00D84447"/>
    <w:rsid w:val="00DA6B45"/>
    <w:rsid w:val="00DB0A39"/>
    <w:rsid w:val="00DB6741"/>
    <w:rsid w:val="00E170E5"/>
    <w:rsid w:val="00E217F2"/>
    <w:rsid w:val="00E44EE9"/>
    <w:rsid w:val="00E819D9"/>
    <w:rsid w:val="00F35CAC"/>
    <w:rsid w:val="00F57EC1"/>
    <w:rsid w:val="00F70068"/>
    <w:rsid w:val="00F72CF3"/>
    <w:rsid w:val="00FF1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55568047"/>
  <w14:defaultImageDpi w14:val="32767"/>
  <w15:chartTrackingRefBased/>
  <w15:docId w15:val="{B9E24EFD-516F-7845-B881-7BEA787F1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033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71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71EC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71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71EC"/>
    <w:rPr>
      <w:lang w:val="en-GB"/>
    </w:rPr>
  </w:style>
  <w:style w:type="character" w:styleId="Hyperlink">
    <w:name w:val="Hyperlink"/>
    <w:basedOn w:val="DefaultParagraphFont"/>
    <w:uiPriority w:val="99"/>
    <w:unhideWhenUsed/>
    <w:rsid w:val="0070224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98161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11F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FE9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www.bing.com/videos/search?q=vivaldi+summer&amp;&amp;view=detail&amp;mid=A2500DBDF8BEBBBC874DA2500DBDF8BEBBBC874D&amp;&amp;FORM=VRDGAR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www.doorwayonline.org.uk/activities/letterformation/" TargetMode="External"/><Relationship Id="rId7" Type="http://schemas.openxmlformats.org/officeDocument/2006/relationships/hyperlink" Target="https://www.youtube.com/channel/UCP_FbjYUP_UtldV2K_-niWw/" TargetMode="External"/><Relationship Id="rId12" Type="http://schemas.openxmlformats.org/officeDocument/2006/relationships/hyperlink" Target="mailto:fs2obs@astreacastle.org" TargetMode="External"/><Relationship Id="rId17" Type="http://schemas.openxmlformats.org/officeDocument/2006/relationships/image" Target="media/image9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www.bing.com/videos/search?q=sun+safe+super+hero&amp;docid=608012406486401561&amp;mid=0A4867150B4C053E8BE00A4867150B4C053E8BE0&amp;view=detail&amp;FORM=VIR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hyperlink" Target="mailto:FS2obs@astreacastle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10" Type="http://schemas.openxmlformats.org/officeDocument/2006/relationships/image" Target="media/image3.gif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889</Words>
  <Characters>5071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Chelsea Clayton</dc:creator>
  <cp:keywords/>
  <dc:description/>
  <cp:lastModifiedBy>Claire Blagden</cp:lastModifiedBy>
  <cp:revision>5</cp:revision>
  <cp:lastPrinted>2020-03-23T11:37:00Z</cp:lastPrinted>
  <dcterms:created xsi:type="dcterms:W3CDTF">2020-05-29T08:47:00Z</dcterms:created>
  <dcterms:modified xsi:type="dcterms:W3CDTF">2020-05-29T21:09:00Z</dcterms:modified>
</cp:coreProperties>
</file>